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</w:rPr>
        <w:t>关于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2021年度机构编制调研课题成果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评审结果</w:t>
      </w:r>
      <w:r>
        <w:rPr>
          <w:rFonts w:hint="eastAsia" w:ascii="方正小标宋_GBK" w:eastAsia="方正小标宋_GBK"/>
          <w:b/>
          <w:sz w:val="44"/>
          <w:szCs w:val="44"/>
        </w:rPr>
        <w:t>的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《关于做好2021年度机构编制重点课题调研工作的通知》（济编办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29号）</w:t>
      </w:r>
      <w:r>
        <w:rPr>
          <w:rFonts w:hint="eastAsia" w:eastAsia="方正仿宋_GBK" w:cs="Times New Roman"/>
          <w:b/>
          <w:sz w:val="32"/>
          <w:szCs w:val="32"/>
          <w:lang w:val="en-US" w:eastAsia="zh-CN"/>
        </w:rPr>
        <w:t>有关要求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市委编办组织开展了2021年度机构编制重点课题调研工作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，共形成24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调研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课题成果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经过集中评审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拟授一等奖2项、二等奖3项、三等奖5项，优秀奖14项，现予以公示。公示时间为2021年11月18日—2021年11月24日。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如有异议，请于公示期内向市委编办政策法规科反映。联系电话：2967687。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2021年度机构编制调研课题成果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拟获奖等次</w:t>
      </w:r>
    </w:p>
    <w:tbl>
      <w:tblPr>
        <w:tblStyle w:val="2"/>
        <w:tblW w:w="5237" w:type="pct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8"/>
        <w:gridCol w:w="1945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调研课题成果名称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主要研究单位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（科室）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机构编制执行情况和使用效益评估试点工作调研报告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兖州区委编办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规范机关事业单位编外人员管理问题探析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创新机关职能运行监管的研究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任城区委编办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统筹基层医疗卫生机构编制资源研究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建设高素质专业化机构编制干部队伍研究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市委编办机关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党委（人事科）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县域安全生产工作的实践和思考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关于加强部门联合联动 持续推进属地管理的实践与思考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关于深化事业单位绩效考核的实践与思考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加强和规范实名制管理 发挥机构编制管理基础性作用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创新机关职能运行监管研究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加强和规范实名制管理 发挥机构编制管理基础性作用的研究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任城区委编办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加强事业单位规范管理 做好事业单位改革试点“后半篇”文章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任城区委编办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构建简约高效基层管理体制研究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兖州区委编办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“六化协同”构建事业单位监管新格局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创新机关职能运行监管研究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调研课题成果名称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主要研究单位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（科室）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深化镇街体制改革 创新完善基层治理体系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鱼台县委编办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鱼台县委党校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新常态下事业单位监管工作的实践与探索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鱼台县委编办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鱼台县委党校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党建引领基层社会治理的创新实践与探索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嘉祥县关于统筹中小学教职工编制资源研究调研汇报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加强事业单位规范管理 做好事业单位改革试点“后半篇文章”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持续深化经济开发区体制机制改革 推行网格化服务管理调研情况报告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梁山县委编办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关于优化市区城市管理事权的调研报告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市委编办行政科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乡镇（街道）综合行政执法体制改革调研报告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市委编办县乡科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机构编制信息化建设研究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市机构编制效能评估中心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03B8C"/>
    <w:rsid w:val="23634FDE"/>
    <w:rsid w:val="28C41C15"/>
    <w:rsid w:val="4FF2589A"/>
    <w:rsid w:val="595B6A41"/>
    <w:rsid w:val="5E9842F9"/>
    <w:rsid w:val="678B6431"/>
    <w:rsid w:val="FE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方正小标宋_GBK" w:hAnsi="方正小标宋_GBK" w:eastAsia="方正小标宋_GBK" w:cs="方正小标宋_GBK"/>
      <w:b/>
      <w:bCs/>
      <w:color w:val="000000"/>
      <w:sz w:val="52"/>
      <w:szCs w:val="52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52"/>
      <w:szCs w:val="52"/>
      <w:u w:val="none"/>
    </w:rPr>
  </w:style>
  <w:style w:type="character" w:customStyle="1" w:styleId="6">
    <w:name w:val="font61"/>
    <w:basedOn w:val="3"/>
    <w:qFormat/>
    <w:uiPriority w:val="0"/>
    <w:rPr>
      <w:rFonts w:ascii="方正黑体_GBK" w:hAnsi="方正黑体_GBK" w:eastAsia="方正黑体_GBK" w:cs="方正黑体_GBK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2021-11-17T11:40:00Z</dcterms:created>
  <dc:creator>Administrator</dc:creator>
  <cp:lastModifiedBy>thtf</cp:lastModifiedBy>
  <cp:lastPrinted>2021-11-17T13:52:00Z</cp:lastPrinted>
  <dcterms:modified xsi:type="dcterms:W3CDTF">2021-11-18T10:00:05Z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753B11740F55430EBA546EF02925958E</vt:lpwstr>
  </property>
</Properties>
</file>